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eastAsia="vi-VN"/>
        </w:rPr>
      </w:pPr>
      <w:r>
        <w:rPr>
          <w:rStyle w:val="13"/>
          <w:rFonts w:ascii="Times New Roman" w:hAnsi="Times New Roman" w:cs="Times New Roman"/>
          <w:b/>
          <w:color w:val="000000"/>
          <w:sz w:val="28"/>
          <w:szCs w:val="28"/>
          <w:lang w:eastAsia="vi-VN"/>
        </w:rPr>
        <w:t>TRƯỜNG THCS TÙNG THIỆN VƯƠNG</w:t>
      </w:r>
    </w:p>
    <w:p>
      <w:pPr>
        <w:widowControl w:val="0"/>
        <w:overflowPunct w:val="0"/>
        <w:autoSpaceDE w:val="0"/>
        <w:autoSpaceDN w:val="0"/>
        <w:adjustRightInd w:val="0"/>
        <w:spacing w:after="0"/>
        <w:ind w:right="140"/>
        <w:rPr>
          <w:b/>
        </w:rPr>
      </w:pPr>
      <w:r>
        <w:rPr>
          <w:rStyle w:val="13"/>
          <w:rFonts w:ascii="Times New Roman" w:hAnsi="Times New Roman" w:cs="Times New Roman"/>
          <w:color w:val="000000"/>
          <w:sz w:val="28"/>
          <w:szCs w:val="28"/>
          <w:lang w:eastAsia="vi-VN"/>
        </w:rPr>
        <w:t xml:space="preserve">NỘI DUNG HỌC TRỰC TUYẾN - Tuần từ </w:t>
      </w:r>
      <w:r>
        <w:rPr>
          <w:rStyle w:val="13"/>
          <w:rFonts w:ascii="Times New Roman" w:hAnsi="Times New Roman" w:cs="Times New Roman"/>
          <w:color w:val="000000"/>
          <w:sz w:val="28"/>
          <w:szCs w:val="28"/>
          <w:lang w:val="en-US" w:eastAsia="vi-VN"/>
        </w:rPr>
        <w:t>9</w:t>
      </w:r>
      <w:r>
        <w:rPr>
          <w:rStyle w:val="13"/>
          <w:rFonts w:ascii="Times New Roman" w:hAnsi="Times New Roman" w:cs="Times New Roman"/>
          <w:color w:val="000000"/>
          <w:sz w:val="28"/>
          <w:szCs w:val="28"/>
          <w:lang w:eastAsia="vi-VN"/>
        </w:rPr>
        <w:t xml:space="preserve">: </w:t>
      </w:r>
      <w:r>
        <w:rPr>
          <w:rStyle w:val="13"/>
          <w:rFonts w:ascii="Times New Roman" w:hAnsi="Times New Roman" w:cs="Times New Roman"/>
          <w:color w:val="000000"/>
          <w:sz w:val="28"/>
          <w:szCs w:val="28"/>
          <w:lang w:val="en-US" w:eastAsia="vi-VN"/>
        </w:rPr>
        <w:t>01</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w:t>
      </w:r>
      <w:r>
        <w:rPr>
          <w:rStyle w:val="13"/>
          <w:rFonts w:ascii="Times New Roman" w:hAnsi="Times New Roman" w:cs="Times New Roman"/>
          <w:color w:val="000000"/>
          <w:sz w:val="28"/>
          <w:szCs w:val="28"/>
          <w:lang w:val="en-US" w:eastAsia="vi-VN"/>
        </w:rPr>
        <w:t>1</w:t>
      </w:r>
      <w:r>
        <w:rPr>
          <w:rStyle w:val="13"/>
          <w:rFonts w:ascii="Times New Roman" w:hAnsi="Times New Roman" w:cs="Times New Roman"/>
          <w:color w:val="000000"/>
          <w:sz w:val="28"/>
          <w:szCs w:val="28"/>
          <w:lang w:eastAsia="vi-VN"/>
        </w:rPr>
        <w:t xml:space="preserve">/2021 đến </w:t>
      </w:r>
      <w:r>
        <w:rPr>
          <w:rStyle w:val="13"/>
          <w:rFonts w:ascii="Times New Roman" w:hAnsi="Times New Roman" w:cs="Times New Roman"/>
          <w:color w:val="000000"/>
          <w:sz w:val="28"/>
          <w:szCs w:val="28"/>
          <w:lang w:val="en-US" w:eastAsia="vi-VN"/>
        </w:rPr>
        <w:t>06</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w:t>
      </w:r>
      <w:r>
        <w:rPr>
          <w:rStyle w:val="13"/>
          <w:rFonts w:ascii="Times New Roman" w:hAnsi="Times New Roman" w:cs="Times New Roman"/>
          <w:color w:val="000000"/>
          <w:sz w:val="28"/>
          <w:szCs w:val="28"/>
          <w:lang w:val="en-US" w:eastAsia="vi-VN"/>
        </w:rPr>
        <w:t>1</w:t>
      </w:r>
      <w:r>
        <w:rPr>
          <w:rStyle w:val="13"/>
          <w:rFonts w:ascii="Times New Roman" w:hAnsi="Times New Roman" w:cs="Times New Roman"/>
          <w:color w:val="000000"/>
          <w:sz w:val="28"/>
          <w:szCs w:val="28"/>
          <w:lang w:eastAsia="vi-VN"/>
        </w:rPr>
        <w:t>/2021</w:t>
      </w:r>
    </w:p>
    <w:p>
      <w:pPr>
        <w:pStyle w:val="3"/>
        <w:widowControl w:val="0"/>
        <w:tabs>
          <w:tab w:val="left" w:pos="3714"/>
        </w:tabs>
        <w:spacing w:after="0" w:line="240" w:lineRule="auto"/>
        <w:jc w:val="both"/>
        <w:rPr>
          <w:rStyle w:val="13"/>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3"/>
          <w:rFonts w:ascii="Times New Roman" w:hAnsi="Times New Roman" w:cs="Times New Roman"/>
          <w:bCs w:val="0"/>
          <w:color w:val="FF0000"/>
          <w:sz w:val="28"/>
          <w:szCs w:val="28"/>
          <w:lang w:val="en-US" w:eastAsia="vi-VN"/>
        </w:rPr>
      </w:pPr>
      <w:r>
        <w:rPr>
          <w:rStyle w:val="13"/>
          <w:rFonts w:ascii="Times New Roman" w:hAnsi="Times New Roman" w:cs="Times New Roman"/>
          <w:bCs w:val="0"/>
          <w:color w:val="FF0000"/>
          <w:sz w:val="28"/>
          <w:szCs w:val="28"/>
          <w:lang w:eastAsia="vi-VN"/>
        </w:rPr>
        <w:t>Bộ môn:</w:t>
      </w:r>
      <w:r>
        <w:rPr>
          <w:rStyle w:val="13"/>
          <w:rFonts w:ascii="Times New Roman" w:hAnsi="Times New Roman" w:cs="Times New Roman"/>
          <w:bCs w:val="0"/>
          <w:color w:val="FF0000"/>
          <w:sz w:val="28"/>
          <w:szCs w:val="28"/>
          <w:lang w:val="en-US" w:eastAsia="vi-VN"/>
        </w:rPr>
        <w:t xml:space="preserve"> THỂ DỤC KHỐI 7</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CHẠY NHANH.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1"/>
        </w:numPr>
        <w:rPr>
          <w:rFonts w:ascii="Times New Roman" w:hAnsi="Times New Roman" w:cs="Times New Roman"/>
          <w:sz w:val="28"/>
          <w:szCs w:val="28"/>
        </w:rPr>
      </w:pPr>
      <w:r>
        <w:rPr>
          <w:rFonts w:ascii="Times New Roman" w:hAnsi="Times New Roman" w:cs="Times New Roman"/>
          <w:sz w:val="28"/>
          <w:szCs w:val="28"/>
        </w:rPr>
        <w:t xml:space="preserve">Ôn tập: </w:t>
      </w:r>
    </w:p>
    <w:p>
      <w:pPr>
        <w:pStyle w:val="9"/>
        <w:numPr>
          <w:ilvl w:val="1"/>
          <w:numId w:val="1"/>
        </w:numPr>
        <w:rPr>
          <w:rFonts w:ascii="Times New Roman" w:hAnsi="Times New Roman" w:cs="Times New Roman"/>
          <w:sz w:val="28"/>
          <w:szCs w:val="28"/>
        </w:rPr>
      </w:pPr>
      <w:r>
        <w:rPr>
          <w:rFonts w:ascii="Times New Roman" w:hAnsi="Times New Roman" w:cs="Times New Roman"/>
          <w:sz w:val="28"/>
          <w:szCs w:val="28"/>
        </w:rPr>
        <w:t xml:space="preserve">Chạy bước nhỏ, chạy nâng cao đùi, chạy gót chạm mông, đứng vai hướng chạy  xuất phát, ngồi xuất phát. </w:t>
      </w:r>
    </w:p>
    <w:p>
      <w:pPr>
        <w:pStyle w:val="9"/>
        <w:numPr>
          <w:ilvl w:val="1"/>
          <w:numId w:val="1"/>
        </w:numPr>
        <w:rPr>
          <w:rFonts w:ascii="Times New Roman" w:hAnsi="Times New Roman" w:cs="Times New Roman"/>
          <w:sz w:val="28"/>
          <w:szCs w:val="28"/>
        </w:rPr>
      </w:pPr>
      <w:r>
        <w:rPr>
          <w:rFonts w:ascii="Times New Roman" w:hAnsi="Times New Roman" w:cs="Times New Roman"/>
          <w:sz w:val="28"/>
          <w:szCs w:val="28"/>
        </w:rPr>
        <w:t>Hiện tượng đau "sóc". Phân phối sức khi chạy.</w:t>
      </w:r>
    </w:p>
    <w:p>
      <w:pPr>
        <w:pStyle w:val="9"/>
        <w:numPr>
          <w:ilvl w:val="1"/>
          <w:numId w:val="1"/>
        </w:numPr>
        <w:rPr>
          <w:rFonts w:ascii="Times New Roman" w:hAnsi="Times New Roman" w:cs="Times New Roman"/>
          <w:sz w:val="28"/>
          <w:szCs w:val="28"/>
        </w:rPr>
      </w:pPr>
      <w:r>
        <w:rPr>
          <w:rFonts w:ascii="Times New Roman" w:hAnsi="Times New Roman" w:cs="Times New Roman"/>
          <w:sz w:val="28"/>
          <w:szCs w:val="28"/>
        </w:rPr>
        <w:t xml:space="preserve">Ngồi xổm - xuất phát, sẵn sàng - xuất phát. </w:t>
      </w:r>
    </w:p>
    <w:p>
      <w:pPr>
        <w:pStyle w:val="9"/>
        <w:numPr>
          <w:ilvl w:val="1"/>
          <w:numId w:val="1"/>
        </w:numPr>
        <w:rPr>
          <w:rFonts w:ascii="Times New Roman" w:hAnsi="Times New Roman" w:cs="Times New Roman"/>
          <w:sz w:val="28"/>
          <w:szCs w:val="28"/>
        </w:rPr>
      </w:pPr>
      <w:r>
        <w:rPr>
          <w:rFonts w:ascii="Times New Roman" w:hAnsi="Times New Roman" w:cs="Times New Roman"/>
          <w:sz w:val="28"/>
          <w:szCs w:val="28"/>
        </w:rPr>
        <w:t xml:space="preserve">Kiểm tra mạch trước và sau khi chạy. </w:t>
      </w:r>
    </w:p>
    <w:p>
      <w:pPr>
        <w:pStyle w:val="9"/>
        <w:numPr>
          <w:ilvl w:val="0"/>
          <w:numId w:val="1"/>
        </w:numPr>
        <w:rPr>
          <w:rFonts w:ascii="Times New Roman" w:hAnsi="Times New Roman" w:cs="Times New Roman"/>
          <w:sz w:val="28"/>
          <w:szCs w:val="28"/>
        </w:rPr>
      </w:pPr>
      <w:r>
        <w:rPr>
          <w:rFonts w:ascii="Times New Roman" w:hAnsi="Times New Roman" w:cs="Times New Roman"/>
          <w:sz w:val="28"/>
          <w:szCs w:val="28"/>
        </w:rPr>
        <w:t xml:space="preserve">Hướng dẫn: </w:t>
      </w:r>
    </w:p>
    <w:p>
      <w:pPr>
        <w:pStyle w:val="9"/>
        <w:numPr>
          <w:ilvl w:val="1"/>
          <w:numId w:val="1"/>
        </w:numPr>
        <w:rPr>
          <w:rFonts w:ascii="Times New Roman" w:hAnsi="Times New Roman" w:cs="Times New Roman"/>
          <w:sz w:val="28"/>
          <w:szCs w:val="28"/>
        </w:rPr>
      </w:pPr>
      <w:r>
        <w:rPr>
          <w:rFonts w:ascii="Times New Roman" w:hAnsi="Times New Roman" w:cs="Times New Roman"/>
          <w:sz w:val="28"/>
          <w:szCs w:val="28"/>
        </w:rPr>
        <w:t>Biết cách thực hiện kĩ thuật xuất phát cao và cách thực hiện trò chơi.</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9"/>
        <w:numPr>
          <w:ilvl w:val="0"/>
          <w:numId w:val="3"/>
        </w:numPr>
        <w:rPr>
          <w:rFonts w:ascii="Times New Roman" w:hAnsi="Times New Roman" w:cs="Times New Roman"/>
          <w:sz w:val="28"/>
          <w:szCs w:val="28"/>
        </w:rPr>
      </w:pPr>
      <w:r>
        <w:rPr>
          <w:rFonts w:ascii="Times New Roman" w:hAnsi="Times New Roman" w:cs="Times New Roman"/>
          <w:sz w:val="28"/>
          <w:szCs w:val="28"/>
        </w:rPr>
        <w:t>Biết cách thực hiện kĩ thuật xuất phát cao và cách thực hiện trò chơi.</w:t>
      </w:r>
    </w:p>
    <w:p>
      <w:pPr>
        <w:spacing w:before="120" w:after="120" w:line="240" w:lineRule="auto"/>
        <w:rPr>
          <w:rFonts w:ascii="Times New Roman" w:hAnsi="Times New Roman" w:cs="Times New Roman"/>
          <w:color w:val="70AD47" w:themeColor="accent6"/>
          <w:sz w:val="28"/>
          <w:szCs w:val="28"/>
          <w14:textFill>
            <w14:solidFill>
              <w14:schemeClr w14:val="accent6"/>
            </w14:solidFill>
          </w14:textFill>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THỂ THAO TỰ CHỌN.</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Kỹ thuật nhồi bóng.</w:t>
      </w:r>
    </w:p>
    <w:p>
      <w:pPr>
        <w:spacing w:after="0" w:line="240" w:lineRule="auto"/>
        <w:rPr>
          <w:rFonts w:ascii="Times New Roman" w:hAnsi="Times New Roman" w:cs="Times New Roman"/>
          <w:sz w:val="28"/>
          <w:szCs w:val="28"/>
        </w:rPr>
      </w:pPr>
      <w:r>
        <w:rPr>
          <w:rFonts w:ascii="Times New Roman" w:hAnsi="Times New Roman" w:cs="Times New Roman"/>
          <w:sz w:val="28"/>
          <w:szCs w:val="28"/>
        </w:rPr>
        <w:t>1) Kỹ thuật nhồi bóng một tay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Giữ quả bóng phía trước mặt và nhồi thật mạnh vào nó, cả trước và sau, từ tay này sang tay kia. Điều này sẽ khiến cho máu dồn xuống các ngón tay, làm cho chúng nhạy cảm hơn và được khởi động.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Với cánh tay nâng cao hơn đầu, hãy điều khiển quả bóng chuyển động liên tục. Sau đó, từ từ di chuyển cánh tay thấp dần, xuống trước mặt, trước ngực và cuối cùng là xuống trước đầu gối. Sau đó, hãy từ từ nâng cánh tay lên trở lại cho đến khi vượt cao quá đầu.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Tư thế đứng chân trước chân sau trọng tâm dồn về trước người hơi hạ thất trọng tâm các ngón tay xèo tự nhiên.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 Tư thế hai chân ngang rộng bằng vai trọng tâm dồn vào hai chân thân người hơi hạ thấp trọng tâm các ngón tay xèo tự nhiên.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Kỹ thuật nhồi bóng bằng hai tay:</w:t>
      </w:r>
    </w:p>
    <w:p>
      <w:pPr>
        <w:spacing w:after="0" w:line="240" w:lineRule="auto"/>
        <w:rPr>
          <w:rFonts w:ascii="Times New Roman" w:hAnsi="Times New Roman" w:cs="Times New Roman"/>
          <w:sz w:val="28"/>
          <w:szCs w:val="28"/>
        </w:rPr>
      </w:pPr>
      <w:r>
        <w:rPr>
          <w:rFonts w:ascii="Times New Roman" w:hAnsi="Times New Roman" w:cs="Times New Roman"/>
          <w:sz w:val="28"/>
          <w:szCs w:val="28"/>
        </w:rPr>
        <w:t>+ Kỹ thuật tương tự nhồi bóng một tay. Điểm khác kỹ thuật này là chơi bằng hai tay, linh hoạt, khéo léo hơn.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Giữ quả bóng phía trước mặt và nhồi  hai tay  mạnh vào bóng, cả trước và sau, từ tay này sang tay kia,</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Điều này sẽ khiến cho máu dồn xuống các ngón tay, làm cho chúng nhạy cảm hơn và được khởi động.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Với cánh tay ngang thắt lưng, hãy điều khiển quả bóng chuyển động liên tục. Sau đó, từ từ di chuyển cánh tay thấp dần, xuống trước mặt, trước ngực và cuối cùng là xuống trước đầu gối. Sau đó, hảy từ từ nâng cánh tay lên trở lại cho đến khi vượt cao quá đầu.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Tư thế đứng chân trước chân sau trọng tâm dồn về trước người hơi hạ thất trọng tâm các  ngón tay xèo tự nhiên.</w:t>
      </w:r>
    </w:p>
    <w:p>
      <w:pPr>
        <w:spacing w:after="0" w:line="240" w:lineRule="auto"/>
      </w:pPr>
      <w:r>
        <w:rPr>
          <w:rFonts w:ascii="Times New Roman" w:hAnsi="Times New Roman" w:cs="Times New Roman"/>
          <w:sz w:val="28"/>
          <w:szCs w:val="28"/>
        </w:rPr>
        <w:t>- Tư thế hai chân ngang rộng bằng vai trọng tâm dồn vào hai chân thân người hơi hạ thất trọng tâm các ngón tay xèo tự nhiên.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9"/>
        <w:numPr>
          <w:ilvl w:val="0"/>
          <w:numId w:val="3"/>
        </w:numPr>
        <w:rPr>
          <w:rFonts w:ascii="Times New Roman" w:hAnsi="Times New Roman" w:cs="Times New Roman"/>
          <w:sz w:val="28"/>
          <w:szCs w:val="28"/>
        </w:rPr>
      </w:pPr>
      <w:r>
        <w:rPr>
          <w:rFonts w:ascii="Times New Roman" w:hAnsi="Times New Roman" w:cs="Times New Roman"/>
          <w:sz w:val="28"/>
          <w:szCs w:val="28"/>
        </w:rPr>
        <w:t>Thực hiện kỹ thuật nhồi bóng.</w:t>
      </w:r>
    </w:p>
    <w:p>
      <w:pPr>
        <w:spacing w:after="0" w:line="240" w:lineRule="auto"/>
        <w:rPr>
          <w:rFonts w:ascii="Times New Roman" w:hAnsi="Times New Roman" w:cs="Times New Roman"/>
          <w:b/>
          <w:color w:val="FF0000"/>
          <w:sz w:val="28"/>
          <w:szCs w:val="28"/>
        </w:rPr>
      </w:pPr>
      <w:bookmarkStart w:id="0" w:name="_GoBack"/>
      <w:bookmarkEnd w:id="0"/>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36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9 trên trang K12online, thực hiện các yêu cầu trong bài học.</w:t>
      </w:r>
    </w:p>
    <w:p>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jc w:val="center"/>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2E6114"/>
    <w:multiLevelType w:val="multilevel"/>
    <w:tmpl w:val="392E611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C00D2A"/>
    <w:multiLevelType w:val="multilevel"/>
    <w:tmpl w:val="4DC00D2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B4AAE"/>
    <w:rsid w:val="000C6929"/>
    <w:rsid w:val="000D08D2"/>
    <w:rsid w:val="000D6C3C"/>
    <w:rsid w:val="000E0918"/>
    <w:rsid w:val="000E09E1"/>
    <w:rsid w:val="000F5C3C"/>
    <w:rsid w:val="0010713B"/>
    <w:rsid w:val="00110C4B"/>
    <w:rsid w:val="001275A2"/>
    <w:rsid w:val="00187A85"/>
    <w:rsid w:val="001A21BD"/>
    <w:rsid w:val="001D2C91"/>
    <w:rsid w:val="001E47E5"/>
    <w:rsid w:val="001F69C2"/>
    <w:rsid w:val="00210383"/>
    <w:rsid w:val="002174DC"/>
    <w:rsid w:val="00222A81"/>
    <w:rsid w:val="002E203A"/>
    <w:rsid w:val="00300231"/>
    <w:rsid w:val="00311BDE"/>
    <w:rsid w:val="003C23C0"/>
    <w:rsid w:val="003D370B"/>
    <w:rsid w:val="003E708C"/>
    <w:rsid w:val="003F3AF8"/>
    <w:rsid w:val="003F63B9"/>
    <w:rsid w:val="00430FB5"/>
    <w:rsid w:val="00440AA3"/>
    <w:rsid w:val="0048436E"/>
    <w:rsid w:val="00495D13"/>
    <w:rsid w:val="004D429B"/>
    <w:rsid w:val="004E2508"/>
    <w:rsid w:val="00545DDD"/>
    <w:rsid w:val="00590A77"/>
    <w:rsid w:val="00592241"/>
    <w:rsid w:val="00594F71"/>
    <w:rsid w:val="00596ACB"/>
    <w:rsid w:val="005B25C3"/>
    <w:rsid w:val="00602250"/>
    <w:rsid w:val="00602BC7"/>
    <w:rsid w:val="00602E1C"/>
    <w:rsid w:val="006034B6"/>
    <w:rsid w:val="00642914"/>
    <w:rsid w:val="00677147"/>
    <w:rsid w:val="00691662"/>
    <w:rsid w:val="006B641B"/>
    <w:rsid w:val="006C2248"/>
    <w:rsid w:val="006E2739"/>
    <w:rsid w:val="00725903"/>
    <w:rsid w:val="007A3475"/>
    <w:rsid w:val="007A51B6"/>
    <w:rsid w:val="007D788E"/>
    <w:rsid w:val="0080008D"/>
    <w:rsid w:val="00801468"/>
    <w:rsid w:val="008178DC"/>
    <w:rsid w:val="00841BAE"/>
    <w:rsid w:val="00842D20"/>
    <w:rsid w:val="00855609"/>
    <w:rsid w:val="00862A97"/>
    <w:rsid w:val="00896D72"/>
    <w:rsid w:val="008A45D6"/>
    <w:rsid w:val="008D3995"/>
    <w:rsid w:val="008D4B14"/>
    <w:rsid w:val="008D570E"/>
    <w:rsid w:val="00902F46"/>
    <w:rsid w:val="0093300E"/>
    <w:rsid w:val="00957DA0"/>
    <w:rsid w:val="009C0D03"/>
    <w:rsid w:val="009F0D1B"/>
    <w:rsid w:val="00A2163D"/>
    <w:rsid w:val="00A30A77"/>
    <w:rsid w:val="00A73EAA"/>
    <w:rsid w:val="00AC1CB3"/>
    <w:rsid w:val="00AD05BD"/>
    <w:rsid w:val="00B26432"/>
    <w:rsid w:val="00B27BA9"/>
    <w:rsid w:val="00B744DD"/>
    <w:rsid w:val="00B82261"/>
    <w:rsid w:val="00B8436D"/>
    <w:rsid w:val="00BF6C34"/>
    <w:rsid w:val="00C11958"/>
    <w:rsid w:val="00C217F5"/>
    <w:rsid w:val="00C255C9"/>
    <w:rsid w:val="00CB7FB3"/>
    <w:rsid w:val="00CE1187"/>
    <w:rsid w:val="00CF40A1"/>
    <w:rsid w:val="00D26331"/>
    <w:rsid w:val="00D67941"/>
    <w:rsid w:val="00D70012"/>
    <w:rsid w:val="00D96617"/>
    <w:rsid w:val="00DF2911"/>
    <w:rsid w:val="00E37BAA"/>
    <w:rsid w:val="00E630E1"/>
    <w:rsid w:val="00E90A4F"/>
    <w:rsid w:val="00EE6412"/>
    <w:rsid w:val="00F1493D"/>
    <w:rsid w:val="00F434FE"/>
    <w:rsid w:val="00F75925"/>
    <w:rsid w:val="00F91B52"/>
    <w:rsid w:val="00F95F9F"/>
    <w:rsid w:val="00FE61A8"/>
    <w:rsid w:val="645B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table" w:styleId="8">
    <w:name w:val="Table Grid"/>
    <w:basedOn w:val="7"/>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uiPriority w:val="99"/>
    <w:rPr>
      <w:color w:val="605E5C"/>
      <w:shd w:val="clear" w:color="auto" w:fill="E1DFDD"/>
    </w:rPr>
  </w:style>
  <w:style w:type="character" w:customStyle="1" w:styleId="1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qFormat/>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474</Words>
  <Characters>2706</Characters>
  <Lines>22</Lines>
  <Paragraphs>6</Paragraphs>
  <TotalTime>155</TotalTime>
  <ScaleCrop>false</ScaleCrop>
  <LinksUpToDate>false</LinksUpToDate>
  <CharactersWithSpaces>3174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2021-10-31T13:44:10Z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